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11F6A" w:rsidRPr="00111F6A" w:rsidRDefault="00111F6A" w:rsidP="00111F6A">
      <w:pPr>
        <w:shd w:val="clear" w:color="auto" w:fill="FFFFFF"/>
        <w:spacing w:before="420" w:after="420"/>
        <w:jc w:val="both"/>
        <w:outlineLvl w:val="0"/>
        <w:rPr>
          <w:rFonts w:ascii="Cambria" w:eastAsia="Times New Roman" w:hAnsi="Cambria" w:cs="Segoe UI"/>
          <w:b/>
          <w:bCs/>
          <w:color w:val="FF0000"/>
          <w:kern w:val="36"/>
          <w:sz w:val="28"/>
          <w:szCs w:val="28"/>
          <w:lang w:eastAsia="tr-TR"/>
          <w14:ligatures w14:val="none"/>
        </w:rPr>
      </w:pPr>
      <w:r w:rsidRPr="00111F6A">
        <w:rPr>
          <w:rFonts w:ascii="Cambria" w:eastAsia="Times New Roman" w:hAnsi="Cambria" w:cs="Segoe UI"/>
          <w:b/>
          <w:bCs/>
          <w:color w:val="FF0000"/>
          <w:kern w:val="36"/>
          <w:sz w:val="28"/>
          <w:szCs w:val="28"/>
          <w:lang w:eastAsia="tr-TR"/>
          <w14:ligatures w14:val="none"/>
        </w:rPr>
        <w:t>Z Kuşağına Liderlik Ederken...</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color w:val="000000"/>
          <w:kern w:val="0"/>
          <w:lang w:eastAsia="tr-TR"/>
          <w14:ligatures w14:val="none"/>
        </w:rPr>
        <w:t>Günümüzün hızla değişen iş dünyasında, Z Kuşağı'na (Gen Z) liderlik etmek, önceki kuşaklara liderlik etmekten farklı bir yaklaşım gerektiriyor. Teknolojinin içine doğmuş, sürekli bağlantıda olan ve amaç odaklı bir nesil olarak, Z Kuşağı'nın beklentileri ve motivasyonları benzersizdir.</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b/>
          <w:bCs/>
          <w:color w:val="000000"/>
          <w:kern w:val="0"/>
          <w:lang w:eastAsia="tr-TR"/>
          <w14:ligatures w14:val="none"/>
        </w:rPr>
        <w:t>Z Kuşağı Kimdir?</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color w:val="000000"/>
          <w:kern w:val="0"/>
          <w:lang w:eastAsia="tr-TR"/>
          <w14:ligatures w14:val="none"/>
        </w:rPr>
        <w:t>Genellikle 1997 ile 2012 yılları arasında doğan bireyleri kapsayan Z Kuşağı, iş hayatına yeni girmeye başlayan ve hızla büyüyen bir demografik grubu temsil ediyor. Onlar için iş, sadece bir geçim kaynağı değil, aynı zamanda kişisel gelişim ve amaçlarını gerçekleştirebilecekleri bir platformdur.</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b/>
          <w:bCs/>
          <w:color w:val="000000"/>
          <w:kern w:val="0"/>
          <w:lang w:eastAsia="tr-TR"/>
          <w14:ligatures w14:val="none"/>
        </w:rPr>
        <w:t>Z Kuşağına Liderlik Etmenin Anahtar Yolları</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b/>
          <w:bCs/>
          <w:color w:val="000000"/>
          <w:kern w:val="0"/>
          <w:lang w:eastAsia="tr-TR"/>
          <w14:ligatures w14:val="none"/>
        </w:rPr>
        <w:t>1. Esneklik ve Özerklik Sunun</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color w:val="000000"/>
          <w:kern w:val="0"/>
          <w:lang w:eastAsia="tr-TR"/>
          <w14:ligatures w14:val="none"/>
        </w:rPr>
        <w:t>Z Kuşağı, katı 9-5 çalışma saatlerine bağlı kalmak yerine, </w:t>
      </w:r>
      <w:r w:rsidRPr="00111F6A">
        <w:rPr>
          <w:rFonts w:ascii="Cambria" w:eastAsia="Times New Roman" w:hAnsi="Cambria" w:cs="Segoe UI"/>
          <w:b/>
          <w:bCs/>
          <w:color w:val="000000"/>
          <w:kern w:val="0"/>
          <w:lang w:eastAsia="tr-TR"/>
          <w14:ligatures w14:val="none"/>
        </w:rPr>
        <w:t>esneklik ve özerklik</w:t>
      </w:r>
      <w:r w:rsidRPr="00111F6A">
        <w:rPr>
          <w:rFonts w:ascii="Cambria" w:eastAsia="Times New Roman" w:hAnsi="Cambria" w:cs="Segoe UI"/>
          <w:color w:val="000000"/>
          <w:kern w:val="0"/>
          <w:lang w:eastAsia="tr-TR"/>
          <w14:ligatures w14:val="none"/>
        </w:rPr>
        <w:t> talep eder. Onlara işlerini ne zaman ve nerede yapacakları konusunda kontrol sağlamak, verimliliklerini artırabilir. Evden çalışma (</w:t>
      </w:r>
      <w:proofErr w:type="spellStart"/>
      <w:r w:rsidRPr="00111F6A">
        <w:rPr>
          <w:rFonts w:ascii="Cambria" w:eastAsia="Times New Roman" w:hAnsi="Cambria" w:cs="Segoe UI"/>
          <w:color w:val="000000"/>
          <w:kern w:val="0"/>
          <w:lang w:eastAsia="tr-TR"/>
          <w14:ligatures w14:val="none"/>
        </w:rPr>
        <w:t>remote</w:t>
      </w:r>
      <w:proofErr w:type="spellEnd"/>
      <w:r w:rsidRPr="00111F6A">
        <w:rPr>
          <w:rFonts w:ascii="Cambria" w:eastAsia="Times New Roman" w:hAnsi="Cambria" w:cs="Segoe UI"/>
          <w:color w:val="000000"/>
          <w:kern w:val="0"/>
          <w:lang w:eastAsia="tr-TR"/>
          <w14:ligatures w14:val="none"/>
        </w:rPr>
        <w:t xml:space="preserve"> </w:t>
      </w:r>
      <w:proofErr w:type="spellStart"/>
      <w:r w:rsidRPr="00111F6A">
        <w:rPr>
          <w:rFonts w:ascii="Cambria" w:eastAsia="Times New Roman" w:hAnsi="Cambria" w:cs="Segoe UI"/>
          <w:color w:val="000000"/>
          <w:kern w:val="0"/>
          <w:lang w:eastAsia="tr-TR"/>
          <w14:ligatures w14:val="none"/>
        </w:rPr>
        <w:t>work</w:t>
      </w:r>
      <w:proofErr w:type="spellEnd"/>
      <w:r w:rsidRPr="00111F6A">
        <w:rPr>
          <w:rFonts w:ascii="Cambria" w:eastAsia="Times New Roman" w:hAnsi="Cambria" w:cs="Segoe UI"/>
          <w:color w:val="000000"/>
          <w:kern w:val="0"/>
          <w:lang w:eastAsia="tr-TR"/>
          <w14:ligatures w14:val="none"/>
        </w:rPr>
        <w:t xml:space="preserve">) veya </w:t>
      </w:r>
      <w:proofErr w:type="spellStart"/>
      <w:r w:rsidRPr="00111F6A">
        <w:rPr>
          <w:rFonts w:ascii="Cambria" w:eastAsia="Times New Roman" w:hAnsi="Cambria" w:cs="Segoe UI"/>
          <w:color w:val="000000"/>
          <w:kern w:val="0"/>
          <w:lang w:eastAsia="tr-TR"/>
          <w14:ligatures w14:val="none"/>
        </w:rPr>
        <w:t>hibrit</w:t>
      </w:r>
      <w:proofErr w:type="spellEnd"/>
      <w:r w:rsidRPr="00111F6A">
        <w:rPr>
          <w:rFonts w:ascii="Cambria" w:eastAsia="Times New Roman" w:hAnsi="Cambria" w:cs="Segoe UI"/>
          <w:color w:val="000000"/>
          <w:kern w:val="0"/>
          <w:lang w:eastAsia="tr-TR"/>
          <w14:ligatures w14:val="none"/>
        </w:rPr>
        <w:t xml:space="preserve"> çalışma modelleri, bu kuşağın ihtiyaçlarına hitap eden popüler seçeneklerdir.</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b/>
          <w:bCs/>
          <w:color w:val="000000"/>
          <w:kern w:val="0"/>
          <w:lang w:eastAsia="tr-TR"/>
          <w14:ligatures w14:val="none"/>
        </w:rPr>
        <w:t>2. Şeffaflık ve Dürüstlük</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color w:val="000000"/>
          <w:kern w:val="0"/>
          <w:lang w:eastAsia="tr-TR"/>
          <w14:ligatures w14:val="none"/>
        </w:rPr>
        <w:t>Z Kuşağı, liderlerinden </w:t>
      </w:r>
      <w:r w:rsidRPr="00111F6A">
        <w:rPr>
          <w:rFonts w:ascii="Cambria" w:eastAsia="Times New Roman" w:hAnsi="Cambria" w:cs="Segoe UI"/>
          <w:b/>
          <w:bCs/>
          <w:color w:val="000000"/>
          <w:kern w:val="0"/>
          <w:lang w:eastAsia="tr-TR"/>
          <w14:ligatures w14:val="none"/>
        </w:rPr>
        <w:t>şeffaflık ve dürüstlük</w:t>
      </w:r>
      <w:r w:rsidRPr="00111F6A">
        <w:rPr>
          <w:rFonts w:ascii="Cambria" w:eastAsia="Times New Roman" w:hAnsi="Cambria" w:cs="Segoe UI"/>
          <w:color w:val="000000"/>
          <w:kern w:val="0"/>
          <w:lang w:eastAsia="tr-TR"/>
          <w14:ligatures w14:val="none"/>
        </w:rPr>
        <w:t> bekler. İşle ilgili kararlar, geri bildirimler ve şirketin geleceği hakkında açık ve dürüst bir iletişim kurmak, onların güvenini kazanmanın anahtarıdır. "Neden?" sorusuna yanıt vermekten çekinmeyin; bu, onların işlerine daha fazla bağlanmalarını sağlar.</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b/>
          <w:bCs/>
          <w:color w:val="000000"/>
          <w:kern w:val="0"/>
          <w:lang w:eastAsia="tr-TR"/>
          <w14:ligatures w14:val="none"/>
        </w:rPr>
        <w:t>3. Amaç ve Değer Odaklılık</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color w:val="000000"/>
          <w:kern w:val="0"/>
          <w:lang w:eastAsia="tr-TR"/>
          <w14:ligatures w14:val="none"/>
        </w:rPr>
        <w:t>Bu kuşak, sadece bir maaş için çalışmak istemez. Yaptıkları işin </w:t>
      </w:r>
      <w:r w:rsidRPr="00111F6A">
        <w:rPr>
          <w:rFonts w:ascii="Cambria" w:eastAsia="Times New Roman" w:hAnsi="Cambria" w:cs="Segoe UI"/>
          <w:b/>
          <w:bCs/>
          <w:color w:val="000000"/>
          <w:kern w:val="0"/>
          <w:lang w:eastAsia="tr-TR"/>
          <w14:ligatures w14:val="none"/>
        </w:rPr>
        <w:t>daha büyük bir amacı</w:t>
      </w:r>
      <w:r w:rsidRPr="00111F6A">
        <w:rPr>
          <w:rFonts w:ascii="Cambria" w:eastAsia="Times New Roman" w:hAnsi="Cambria" w:cs="Segoe UI"/>
          <w:color w:val="000000"/>
          <w:kern w:val="0"/>
          <w:lang w:eastAsia="tr-TR"/>
          <w14:ligatures w14:val="none"/>
        </w:rPr>
        <w:t> olduğuna inanmak isterler. Şirketinizin sosyal sorumluluk projeleri, sürdürülebilirlik çabaları veya topluma katkıları hakkında konuşmak, onları motive edebilir. İşlerinin değer yaratma sürecindeki rolünü onlara sürekli hatırlatın.</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b/>
          <w:bCs/>
          <w:color w:val="000000"/>
          <w:kern w:val="0"/>
          <w:lang w:eastAsia="tr-TR"/>
          <w14:ligatures w14:val="none"/>
        </w:rPr>
        <w:t>4. Sürekli Geri Bildirim</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color w:val="000000"/>
          <w:kern w:val="0"/>
          <w:lang w:eastAsia="tr-TR"/>
          <w14:ligatures w14:val="none"/>
        </w:rPr>
        <w:t>Yıllık performans değerlendirmeleri Z Kuşağı için yeterli değildir. Onlar, </w:t>
      </w:r>
      <w:r w:rsidRPr="00111F6A">
        <w:rPr>
          <w:rFonts w:ascii="Cambria" w:eastAsia="Times New Roman" w:hAnsi="Cambria" w:cs="Segoe UI"/>
          <w:b/>
          <w:bCs/>
          <w:color w:val="000000"/>
          <w:kern w:val="0"/>
          <w:lang w:eastAsia="tr-TR"/>
          <w14:ligatures w14:val="none"/>
        </w:rPr>
        <w:t>sürekli ve anlık geri bildirimlere</w:t>
      </w:r>
      <w:r w:rsidRPr="00111F6A">
        <w:rPr>
          <w:rFonts w:ascii="Cambria" w:eastAsia="Times New Roman" w:hAnsi="Cambria" w:cs="Segoe UI"/>
          <w:color w:val="000000"/>
          <w:kern w:val="0"/>
          <w:lang w:eastAsia="tr-TR"/>
          <w14:ligatures w14:val="none"/>
        </w:rPr>
        <w:t xml:space="preserve"> ihtiyaç duyarlar. Düzenli </w:t>
      </w:r>
      <w:proofErr w:type="spellStart"/>
      <w:r w:rsidRPr="00111F6A">
        <w:rPr>
          <w:rFonts w:ascii="Cambria" w:eastAsia="Times New Roman" w:hAnsi="Cambria" w:cs="Segoe UI"/>
          <w:color w:val="000000"/>
          <w:kern w:val="0"/>
          <w:lang w:eastAsia="tr-TR"/>
          <w14:ligatures w14:val="none"/>
        </w:rPr>
        <w:t>check-in'ler</w:t>
      </w:r>
      <w:proofErr w:type="spellEnd"/>
      <w:r w:rsidRPr="00111F6A">
        <w:rPr>
          <w:rFonts w:ascii="Cambria" w:eastAsia="Times New Roman" w:hAnsi="Cambria" w:cs="Segoe UI"/>
          <w:color w:val="000000"/>
          <w:kern w:val="0"/>
          <w:lang w:eastAsia="tr-TR"/>
          <w14:ligatures w14:val="none"/>
        </w:rPr>
        <w:t xml:space="preserve">, hızlı övgüler veya yapıcı </w:t>
      </w:r>
      <w:r w:rsidRPr="00111F6A">
        <w:rPr>
          <w:rFonts w:ascii="Cambria" w:eastAsia="Times New Roman" w:hAnsi="Cambria" w:cs="Segoe UI"/>
          <w:color w:val="000000"/>
          <w:kern w:val="0"/>
          <w:lang w:eastAsia="tr-TR"/>
          <w14:ligatures w14:val="none"/>
        </w:rPr>
        <w:lastRenderedPageBreak/>
        <w:t>eleştiriler, gelişimlerini destekler ve kendilerini değerli hissetmelerini sağlar. Pozitif geri bildirim kadar, gelişim alanlarını belirten geri bildirim de önemlidir.</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b/>
          <w:bCs/>
          <w:color w:val="000000"/>
          <w:kern w:val="0"/>
          <w:lang w:eastAsia="tr-TR"/>
          <w14:ligatures w14:val="none"/>
        </w:rPr>
        <w:t>5. Teknoloji ve Dijital İletişim</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color w:val="000000"/>
          <w:kern w:val="0"/>
          <w:lang w:eastAsia="tr-TR"/>
          <w14:ligatures w14:val="none"/>
        </w:rPr>
        <w:t>Z Kuşağı, teknolojiyle iç içe büyüdüğü için, iletişimde de dijital araçları tercih ederler. Toplantı için her zaman fiziksel olarak bir araya gelmek yerine, </w:t>
      </w:r>
      <w:proofErr w:type="spellStart"/>
      <w:r w:rsidRPr="00111F6A">
        <w:rPr>
          <w:rFonts w:ascii="Cambria" w:eastAsia="Times New Roman" w:hAnsi="Cambria" w:cs="Segoe UI"/>
          <w:b/>
          <w:bCs/>
          <w:color w:val="000000"/>
          <w:kern w:val="0"/>
          <w:lang w:eastAsia="tr-TR"/>
          <w14:ligatures w14:val="none"/>
        </w:rPr>
        <w:t>Slack</w:t>
      </w:r>
      <w:proofErr w:type="spellEnd"/>
      <w:r w:rsidRPr="00111F6A">
        <w:rPr>
          <w:rFonts w:ascii="Cambria" w:eastAsia="Times New Roman" w:hAnsi="Cambria" w:cs="Segoe UI"/>
          <w:b/>
          <w:bCs/>
          <w:color w:val="000000"/>
          <w:kern w:val="0"/>
          <w:lang w:eastAsia="tr-TR"/>
          <w14:ligatures w14:val="none"/>
        </w:rPr>
        <w:t xml:space="preserve">, </w:t>
      </w:r>
      <w:proofErr w:type="spellStart"/>
      <w:r w:rsidRPr="00111F6A">
        <w:rPr>
          <w:rFonts w:ascii="Cambria" w:eastAsia="Times New Roman" w:hAnsi="Cambria" w:cs="Segoe UI"/>
          <w:b/>
          <w:bCs/>
          <w:color w:val="000000"/>
          <w:kern w:val="0"/>
          <w:lang w:eastAsia="tr-TR"/>
          <w14:ligatures w14:val="none"/>
        </w:rPr>
        <w:t>Trello</w:t>
      </w:r>
      <w:proofErr w:type="spellEnd"/>
      <w:r w:rsidRPr="00111F6A">
        <w:rPr>
          <w:rFonts w:ascii="Cambria" w:eastAsia="Times New Roman" w:hAnsi="Cambria" w:cs="Segoe UI"/>
          <w:b/>
          <w:bCs/>
          <w:color w:val="000000"/>
          <w:kern w:val="0"/>
          <w:lang w:eastAsia="tr-TR"/>
          <w14:ligatures w14:val="none"/>
        </w:rPr>
        <w:t xml:space="preserve"> veya Microsoft </w:t>
      </w:r>
      <w:proofErr w:type="spellStart"/>
      <w:r w:rsidRPr="00111F6A">
        <w:rPr>
          <w:rFonts w:ascii="Cambria" w:eastAsia="Times New Roman" w:hAnsi="Cambria" w:cs="Segoe UI"/>
          <w:b/>
          <w:bCs/>
          <w:color w:val="000000"/>
          <w:kern w:val="0"/>
          <w:lang w:eastAsia="tr-TR"/>
          <w14:ligatures w14:val="none"/>
        </w:rPr>
        <w:t>Teams</w:t>
      </w:r>
      <w:proofErr w:type="spellEnd"/>
      <w:r w:rsidRPr="00111F6A">
        <w:rPr>
          <w:rFonts w:ascii="Cambria" w:eastAsia="Times New Roman" w:hAnsi="Cambria" w:cs="Segoe UI"/>
          <w:color w:val="000000"/>
          <w:kern w:val="0"/>
          <w:lang w:eastAsia="tr-TR"/>
          <w14:ligatures w14:val="none"/>
        </w:rPr>
        <w:t xml:space="preserve"> gibi iş birliği araçlarını etkin bir şekilde kullanın. Bu </w:t>
      </w:r>
      <w:proofErr w:type="gramStart"/>
      <w:r w:rsidRPr="00111F6A">
        <w:rPr>
          <w:rFonts w:ascii="Cambria" w:eastAsia="Times New Roman" w:hAnsi="Cambria" w:cs="Segoe UI"/>
          <w:color w:val="000000"/>
          <w:kern w:val="0"/>
          <w:lang w:eastAsia="tr-TR"/>
          <w14:ligatures w14:val="none"/>
        </w:rPr>
        <w:t>platformlar,</w:t>
      </w:r>
      <w:proofErr w:type="gramEnd"/>
      <w:r w:rsidRPr="00111F6A">
        <w:rPr>
          <w:rFonts w:ascii="Cambria" w:eastAsia="Times New Roman" w:hAnsi="Cambria" w:cs="Segoe UI"/>
          <w:color w:val="000000"/>
          <w:kern w:val="0"/>
          <w:lang w:eastAsia="tr-TR"/>
          <w14:ligatures w14:val="none"/>
        </w:rPr>
        <w:t xml:space="preserve"> hem anlık iletişimi kolaylaştırır hem de projelerin daha şeffaf bir şekilde yönetilmesini sağlar.</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b/>
          <w:bCs/>
          <w:color w:val="000000"/>
          <w:kern w:val="0"/>
          <w:lang w:eastAsia="tr-TR"/>
          <w14:ligatures w14:val="none"/>
        </w:rPr>
        <w:t>6. Çeşitlilik ve Kapsayıcılık</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color w:val="000000"/>
          <w:kern w:val="0"/>
          <w:lang w:eastAsia="tr-TR"/>
          <w14:ligatures w14:val="none"/>
        </w:rPr>
        <w:t>Bu kuşak, iş yerinde </w:t>
      </w:r>
      <w:r w:rsidRPr="00111F6A">
        <w:rPr>
          <w:rFonts w:ascii="Cambria" w:eastAsia="Times New Roman" w:hAnsi="Cambria" w:cs="Segoe UI"/>
          <w:b/>
          <w:bCs/>
          <w:color w:val="000000"/>
          <w:kern w:val="0"/>
          <w:lang w:eastAsia="tr-TR"/>
          <w14:ligatures w14:val="none"/>
        </w:rPr>
        <w:t>çeşitlilik ve kapsayıcılığa</w:t>
      </w:r>
      <w:r w:rsidRPr="00111F6A">
        <w:rPr>
          <w:rFonts w:ascii="Cambria" w:eastAsia="Times New Roman" w:hAnsi="Cambria" w:cs="Segoe UI"/>
          <w:color w:val="000000"/>
          <w:kern w:val="0"/>
          <w:lang w:eastAsia="tr-TR"/>
          <w14:ligatures w14:val="none"/>
        </w:rPr>
        <w:t> büyük önem verir. Farklı düşüncelere, arka planlara ve kimliklere saygı duyan bir ortam, onların kendilerini güvende ve ait hissetmelerini sağlar. Şirketinizin bu değerlere ne kadar bağlı olduğunu gösteren somut adımlar atmak önemlidir.</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color w:val="000000"/>
          <w:kern w:val="0"/>
          <w:lang w:eastAsia="tr-TR"/>
          <w14:ligatures w14:val="none"/>
        </w:rPr>
        <w:t xml:space="preserve">Z Kuşağı'na liderlik ederken, onları anlamak ve değerlerine saygı duymak kritik öneme sahiptir. Onlara sadece bir çalışan değil, aynı zamanda potansiyellerini açığa çıkarabilecekleri bir birey olarak yaklaşın. </w:t>
      </w:r>
      <w:proofErr w:type="gramStart"/>
      <w:r w:rsidRPr="00111F6A">
        <w:rPr>
          <w:rFonts w:ascii="Cambria" w:eastAsia="Times New Roman" w:hAnsi="Cambria" w:cs="Segoe UI"/>
          <w:color w:val="000000"/>
          <w:kern w:val="0"/>
          <w:lang w:eastAsia="tr-TR"/>
          <w14:ligatures w14:val="none"/>
        </w:rPr>
        <w:t>Bu,</w:t>
      </w:r>
      <w:proofErr w:type="gramEnd"/>
      <w:r w:rsidRPr="00111F6A">
        <w:rPr>
          <w:rFonts w:ascii="Cambria" w:eastAsia="Times New Roman" w:hAnsi="Cambria" w:cs="Segoe UI"/>
          <w:color w:val="000000"/>
          <w:kern w:val="0"/>
          <w:lang w:eastAsia="tr-TR"/>
          <w14:ligatures w14:val="none"/>
        </w:rPr>
        <w:t xml:space="preserve"> hem onların bağlılığını artıracak hem de iş yerinde daha yenilikçi ve verimli bir ortam yaratmanıza yardımcı olacaktır.</w:t>
      </w:r>
    </w:p>
    <w:p w:rsidR="00111F6A" w:rsidRPr="00111F6A" w:rsidRDefault="00111F6A" w:rsidP="00111F6A">
      <w:pPr>
        <w:shd w:val="clear" w:color="auto" w:fill="FFFFFF"/>
        <w:spacing w:before="420" w:after="420"/>
        <w:jc w:val="both"/>
        <w:rPr>
          <w:rFonts w:ascii="Cambria" w:eastAsia="Times New Roman" w:hAnsi="Cambria" w:cs="Segoe UI"/>
          <w:color w:val="000000"/>
          <w:kern w:val="0"/>
          <w:lang w:eastAsia="tr-TR"/>
          <w14:ligatures w14:val="none"/>
        </w:rPr>
      </w:pPr>
      <w:r w:rsidRPr="00111F6A">
        <w:rPr>
          <w:rFonts w:ascii="Cambria" w:eastAsia="Times New Roman" w:hAnsi="Cambria" w:cs="Segoe UI"/>
          <w:color w:val="000000"/>
          <w:kern w:val="0"/>
          <w:lang w:eastAsia="tr-TR"/>
          <w14:ligatures w14:val="none"/>
        </w:rPr>
        <w:t>Sizce bu yaklaşımlardan hangisi sizin iş yerinizde en çok işe yarar?</w:t>
      </w:r>
    </w:p>
    <w:p w:rsidR="00A12BC7" w:rsidRPr="00111F6A" w:rsidRDefault="00A12BC7" w:rsidP="00111F6A">
      <w:pPr>
        <w:jc w:val="both"/>
        <w:rPr>
          <w:rFonts w:ascii="Cambria" w:hAnsi="Cambria"/>
        </w:rPr>
      </w:pPr>
    </w:p>
    <w:sectPr w:rsidR="00A12BC7" w:rsidRPr="00111F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F6A"/>
    <w:rsid w:val="00111F6A"/>
    <w:rsid w:val="00A12BC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21689A9"/>
  <w15:chartTrackingRefBased/>
  <w15:docId w15:val="{70A2F3FB-BF83-5A46-B785-A2598E3B4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111F6A"/>
    <w:pPr>
      <w:spacing w:before="100" w:beforeAutospacing="1" w:after="100" w:afterAutospacing="1"/>
      <w:outlineLvl w:val="0"/>
    </w:pPr>
    <w:rPr>
      <w:rFonts w:ascii="Times New Roman" w:eastAsia="Times New Roman" w:hAnsi="Times New Roman" w:cs="Times New Roman"/>
      <w:b/>
      <w:bCs/>
      <w:kern w:val="36"/>
      <w:sz w:val="48"/>
      <w:szCs w:val="48"/>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111F6A"/>
    <w:rPr>
      <w:rFonts w:ascii="Times New Roman" w:eastAsia="Times New Roman" w:hAnsi="Times New Roman" w:cs="Times New Roman"/>
      <w:b/>
      <w:bCs/>
      <w:kern w:val="36"/>
      <w:sz w:val="48"/>
      <w:szCs w:val="48"/>
      <w:lang w:eastAsia="tr-TR"/>
      <w14:ligatures w14:val="none"/>
    </w:rPr>
  </w:style>
  <w:style w:type="paragraph" w:customStyle="1" w:styleId="block-editor-rich-texteditable">
    <w:name w:val="block-editor-rich-text__editable"/>
    <w:basedOn w:val="Normal"/>
    <w:rsid w:val="00111F6A"/>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111F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864495">
      <w:bodyDiv w:val="1"/>
      <w:marLeft w:val="0"/>
      <w:marRight w:val="0"/>
      <w:marTop w:val="0"/>
      <w:marBottom w:val="0"/>
      <w:divBdr>
        <w:top w:val="none" w:sz="0" w:space="0" w:color="auto"/>
        <w:left w:val="none" w:sz="0" w:space="0" w:color="auto"/>
        <w:bottom w:val="none" w:sz="0" w:space="0" w:color="auto"/>
        <w:right w:val="none" w:sz="0" w:space="0" w:color="auto"/>
      </w:divBdr>
      <w:divsChild>
        <w:div w:id="1010982253">
          <w:marLeft w:val="0"/>
          <w:marRight w:val="0"/>
          <w:marTop w:val="0"/>
          <w:marBottom w:val="0"/>
          <w:divBdr>
            <w:top w:val="none" w:sz="0" w:space="0" w:color="auto"/>
            <w:left w:val="none" w:sz="0" w:space="0" w:color="auto"/>
            <w:bottom w:val="none" w:sz="0" w:space="0" w:color="auto"/>
            <w:right w:val="none" w:sz="0" w:space="0" w:color="auto"/>
          </w:divBdr>
        </w:div>
        <w:div w:id="13851071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473</Words>
  <Characters>2702</Characters>
  <Application>Microsoft Office Word</Application>
  <DocSecurity>0</DocSecurity>
  <Lines>22</Lines>
  <Paragraphs>6</Paragraphs>
  <ScaleCrop>false</ScaleCrop>
  <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2026-02-18T13:56:00Z</dcterms:created>
  <dcterms:modified xsi:type="dcterms:W3CDTF">2026-02-18T13:56:00Z</dcterms:modified>
</cp:coreProperties>
</file>